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P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 xml:space="preserve">zawiadamia </w:t>
      </w:r>
      <w:r w:rsidR="00C36A85">
        <w:t>w myśl</w:t>
      </w:r>
      <w:r w:rsidR="00C36A85" w:rsidRPr="00C36A85">
        <w:t xml:space="preserve"> § 14a ust. 1 </w:t>
      </w:r>
      <w:r w:rsidR="00C36A85">
        <w:t xml:space="preserve">ww. Rozporządzenia </w:t>
      </w:r>
      <w:r w:rsidR="00C36A85" w:rsidRPr="00C36A85">
        <w:t>o sporządzeniu nowej karty ewidencyjnej zabytku</w:t>
      </w:r>
      <w:r w:rsidR="007A0D74">
        <w:t>:</w:t>
      </w:r>
      <w:r w:rsidR="00C36A85">
        <w:t xml:space="preserve"> cmentarz żydowski w m. Golina,</w:t>
      </w:r>
      <w:r w:rsidR="00C36A85" w:rsidRPr="00C36A85">
        <w:t xml:space="preserve"> gm. Golina, pow. koniński</w:t>
      </w:r>
      <w:r w:rsidR="00C36A85">
        <w:t>.</w:t>
      </w: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252D65"/>
    <w:rsid w:val="00332386"/>
    <w:rsid w:val="00395AF6"/>
    <w:rsid w:val="003A0E4A"/>
    <w:rsid w:val="004F35B4"/>
    <w:rsid w:val="005A2239"/>
    <w:rsid w:val="007A0D74"/>
    <w:rsid w:val="008E3AC8"/>
    <w:rsid w:val="00911980"/>
    <w:rsid w:val="00AC6F4C"/>
    <w:rsid w:val="00B36ECD"/>
    <w:rsid w:val="00B70F77"/>
    <w:rsid w:val="00C02D4F"/>
    <w:rsid w:val="00C36A85"/>
    <w:rsid w:val="00C44E7D"/>
    <w:rsid w:val="00D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2938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2020-12-23T14:39:00Z</dcterms:created>
  <dcterms:modified xsi:type="dcterms:W3CDTF">2021-02-11T08:35:00Z</dcterms:modified>
</cp:coreProperties>
</file>