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39" w:rsidRDefault="00392674" w:rsidP="00F85AD7">
      <w:pPr>
        <w:spacing w:line="276" w:lineRule="auto"/>
        <w:ind w:right="-2"/>
      </w:pPr>
      <w:bookmarkStart w:id="0" w:name="_GoBack"/>
      <w:bookmarkEnd w:id="0"/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 xml:space="preserve">ust. </w:t>
      </w:r>
      <w:r w:rsidR="00346A32">
        <w:t xml:space="preserve">2 </w:t>
      </w:r>
      <w:r w:rsidRPr="00E814B4">
        <w:t>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 w:rsidR="00CB59BA">
        <w:t>2</w:t>
      </w:r>
      <w:r w:rsidR="005A2239" w:rsidRPr="005A2239">
        <w:t xml:space="preserve"> r., poz. </w:t>
      </w:r>
      <w:r w:rsidR="00CB59BA">
        <w:t>840)</w:t>
      </w:r>
      <w:r w:rsidR="005A2239" w:rsidRPr="005A2239">
        <w:t xml:space="preserve">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wyłączeni</w:t>
      </w:r>
      <w:r w:rsidR="005C6BB7">
        <w:t>u, na podstawie Zarządzenia Nr 1</w:t>
      </w:r>
      <w:r w:rsidR="004D7AA8">
        <w:t>7</w:t>
      </w:r>
      <w:r w:rsidR="005C6BB7">
        <w:t>/WEZ/2022 z 9 listopada 2022 r</w:t>
      </w:r>
      <w:r w:rsidR="005A2239">
        <w:t xml:space="preserve"> karty ewidencyjnej zabytku</w:t>
      </w:r>
      <w:r w:rsidR="00252D65">
        <w:t xml:space="preserve"> nieruchomego</w:t>
      </w:r>
      <w:r w:rsidR="005A2239">
        <w:t xml:space="preserve"> – </w:t>
      </w:r>
      <w:r w:rsidR="004D7AA8" w:rsidRPr="00DA2575">
        <w:t>dom,</w:t>
      </w:r>
      <w:r w:rsidR="004D7AA8" w:rsidRPr="00CB59BA">
        <w:t xml:space="preserve"> </w:t>
      </w:r>
      <w:r w:rsidR="004D7AA8" w:rsidRPr="00F85AD7">
        <w:t>przy ul. Strzeleckiej 14, w m. Międzychód, dz. nr 824/2 obręb Międzychód miasto, gmina Międzychód, powiat międzychodzki</w:t>
      </w:r>
      <w:r w:rsidR="004D7AA8">
        <w:t xml:space="preserve"> </w:t>
      </w:r>
      <w:r w:rsidR="005A2239">
        <w:t>- z wojewódzkiej ewidencji zabytków.</w:t>
      </w:r>
    </w:p>
    <w:p w:rsidR="005A2239" w:rsidRPr="005A2239" w:rsidRDefault="005A2239" w:rsidP="00F85AD7">
      <w:pPr>
        <w:spacing w:line="276" w:lineRule="auto"/>
        <w:ind w:right="-2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3529"/>
    <w:rsid w:val="000E2AA1"/>
    <w:rsid w:val="00127B2E"/>
    <w:rsid w:val="00145AA4"/>
    <w:rsid w:val="00151206"/>
    <w:rsid w:val="00225645"/>
    <w:rsid w:val="00252D65"/>
    <w:rsid w:val="00346A32"/>
    <w:rsid w:val="00392674"/>
    <w:rsid w:val="003A0E4A"/>
    <w:rsid w:val="004D7AA8"/>
    <w:rsid w:val="00507995"/>
    <w:rsid w:val="00561755"/>
    <w:rsid w:val="005A2239"/>
    <w:rsid w:val="005C6BB7"/>
    <w:rsid w:val="007460BB"/>
    <w:rsid w:val="00801DA4"/>
    <w:rsid w:val="0082026D"/>
    <w:rsid w:val="00887A3F"/>
    <w:rsid w:val="008910D3"/>
    <w:rsid w:val="00911980"/>
    <w:rsid w:val="00AC6F4C"/>
    <w:rsid w:val="00B112F1"/>
    <w:rsid w:val="00C02D4F"/>
    <w:rsid w:val="00C54269"/>
    <w:rsid w:val="00CB59BA"/>
    <w:rsid w:val="00D717F9"/>
    <w:rsid w:val="00DA2575"/>
    <w:rsid w:val="00DA6F41"/>
    <w:rsid w:val="00DF028B"/>
    <w:rsid w:val="00DF549E"/>
    <w:rsid w:val="00F52C46"/>
    <w:rsid w:val="00F83CA1"/>
    <w:rsid w:val="00F8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5</cp:revision>
  <cp:lastPrinted>2020-04-17T07:36:00Z</cp:lastPrinted>
  <dcterms:created xsi:type="dcterms:W3CDTF">2022-12-01T08:31:00Z</dcterms:created>
  <dcterms:modified xsi:type="dcterms:W3CDTF">2022-12-01T08:58:00Z</dcterms:modified>
</cp:coreProperties>
</file>