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53CA" w14:textId="779F4F8D" w:rsidR="0088522C" w:rsidRDefault="0088522C" w:rsidP="007E2907">
      <w:pPr>
        <w:jc w:val="both"/>
      </w:pPr>
      <w:bookmarkStart w:id="0" w:name="_GoBack"/>
      <w:bookmarkEnd w:id="0"/>
      <w:r>
        <w:t xml:space="preserve">Zawiadomienie o wyłączeniu z wojewódzkiej ewidencji zabytków karty ewidencyjnej: </w:t>
      </w:r>
      <w:r w:rsidR="007E2907" w:rsidRPr="007E2907">
        <w:t>budynek gospodarczy w zespole stacji kolejowej „Mieścisko” w m. Mieścisko przy ul Kolejowej 3, dz. nr 354/3, obręb Mieścisko, gm. Mieścisko, pow. wągrowiecki</w:t>
      </w:r>
      <w:r w:rsidR="007E2907">
        <w:t xml:space="preserve">  </w:t>
      </w:r>
      <w:r>
        <w:t>(link)</w:t>
      </w:r>
    </w:p>
    <w:p w14:paraId="21D09513" w14:textId="5B8DB60A" w:rsidR="00BE1EEE" w:rsidRDefault="007E2907" w:rsidP="007E2907">
      <w:pPr>
        <w:jc w:val="both"/>
      </w:pPr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r., w sprawie prowadzenia rejestru zabytków, krajowej, wojewódzkiej i gminnej ewidencji zabytków oraz krajowego wykazu zabytków skradzionych lub wywiezionych za granicę niezgodnie z prawem (tekst jednolity: Dz.U.</w:t>
      </w:r>
      <w:r w:rsidRPr="00A82800">
        <w:t xml:space="preserve"> z 2021 poz.56</w:t>
      </w:r>
      <w:r w:rsidRPr="005A2239">
        <w:t>)</w:t>
      </w:r>
      <w:r w:rsidR="00B04155">
        <w:t>, art. 91 ust. 4 pkt 3, art. 22 ust. 2 ustawy z dnia 23 lipca 2003 r. o ochronie zabytków i opiece nad zabytkami (tekst jednolity: Dz. U. z 202</w:t>
      </w:r>
      <w:r>
        <w:t>1</w:t>
      </w:r>
      <w:r w:rsidR="00B04155">
        <w:t xml:space="preserve"> r., poz. </w:t>
      </w:r>
      <w:r>
        <w:t>710</w:t>
      </w:r>
      <w:r w:rsidR="00B04155">
        <w:t xml:space="preserve">, z </w:t>
      </w:r>
      <w:proofErr w:type="spellStart"/>
      <w:r w:rsidR="00B04155">
        <w:t>późn</w:t>
      </w:r>
      <w:proofErr w:type="spellEnd"/>
      <w:r w:rsidR="00B04155">
        <w:t xml:space="preserve">. zm.), oraz § 7 pkt 3 Regulaminu Organizacyjnego Wojewódzkiego Urzędu Ochrony Zabytków w Poznaniu nadanego dnia 26 czerwca 2018 roku Zarządzeniem nr 235/18 Wojewody Wielkopolskiego, Wielkopolski Wojewódzki Konserwator Zabytków zawiadamia o wyłączeniu </w:t>
      </w:r>
      <w:r>
        <w:t xml:space="preserve">karty ewidencyjnej - </w:t>
      </w:r>
      <w:r w:rsidRPr="007E2907">
        <w:t>budynek gospodarczy w zespole stacji kolejowej „Mieścisko” w m. Mieścisko przy ul Kolejowej 3, dz. nr 354/3, obręb Mieścisko, gm. Mieścisko, pow. wągrowiecki</w:t>
      </w:r>
      <w:r>
        <w:t xml:space="preserve">  </w:t>
      </w:r>
      <w:r w:rsidR="00B04155">
        <w:t>- z wojewódzkiej ewidencji zabytków.</w:t>
      </w:r>
    </w:p>
    <w:sectPr w:rsidR="00BE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55"/>
    <w:rsid w:val="00411FE4"/>
    <w:rsid w:val="00557CBD"/>
    <w:rsid w:val="005A076D"/>
    <w:rsid w:val="007E2907"/>
    <w:rsid w:val="0088522C"/>
    <w:rsid w:val="00B04155"/>
    <w:rsid w:val="00B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0874"/>
  <w15:chartTrackingRefBased/>
  <w15:docId w15:val="{D8401200-4441-4769-A510-DEF7CA7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Szeląg</dc:creator>
  <cp:keywords/>
  <dc:description/>
  <cp:lastModifiedBy>Janusz Beger</cp:lastModifiedBy>
  <cp:revision>4</cp:revision>
  <dcterms:created xsi:type="dcterms:W3CDTF">2021-06-24T11:46:00Z</dcterms:created>
  <dcterms:modified xsi:type="dcterms:W3CDTF">2021-07-01T07:07:00Z</dcterms:modified>
</cp:coreProperties>
</file>