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56" w:rsidRDefault="00180E56" w:rsidP="00180E56">
      <w:pPr>
        <w:ind w:left="0"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INFORMACJA O PRYWATNOŚCI – nabory </w:t>
      </w:r>
    </w:p>
    <w:p w:rsidR="00180E56" w:rsidRDefault="00180E56" w:rsidP="00180E5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80E56" w:rsidRDefault="00180E56" w:rsidP="00180E56">
      <w:pPr>
        <w:ind w:left="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Zgodnie z art. 13 ust. 1 i 2 ogólnego rozporządzenia o ochronie danych Parlamentu Europejskiego i Rady (UE) 2016/679 z dnia 27 kwietnia 2016 r. (dalej RODO) informujemy, że:</w:t>
      </w:r>
    </w:p>
    <w:p w:rsidR="00180E56" w:rsidRDefault="00180E56" w:rsidP="00180E56">
      <w:pPr>
        <w:jc w:val="both"/>
        <w:rPr>
          <w:rFonts w:ascii="Calibri" w:hAnsi="Calibri" w:cs="Calibri"/>
        </w:rPr>
      </w:pPr>
    </w:p>
    <w:p w:rsidR="00180E56" w:rsidRDefault="00180E56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Administratorem Pani/Pana danych osobowych jest Wielkopolski Wojewódzki Konserwator Zabytków z siedzibą w Poznaniu przy ul. Gołębiej 2, 61-834 Poznań, tel. 61 852 80 03, mail: </w:t>
      </w:r>
      <w:hyperlink r:id="rId5" w:history="1">
        <w:r>
          <w:rPr>
            <w:rStyle w:val="Hipercze"/>
            <w:rFonts w:ascii="Calibri" w:hAnsi="Calibri" w:cs="Calibri"/>
          </w:rPr>
          <w:t>wuoz@poznan.wuoz.gov.pl</w:t>
        </w:r>
      </w:hyperlink>
      <w:r>
        <w:rPr>
          <w:rFonts w:ascii="Calibri" w:hAnsi="Calibri" w:cs="Calibri"/>
        </w:rPr>
        <w:t xml:space="preserve"> </w:t>
      </w:r>
    </w:p>
    <w:p w:rsidR="00180E56" w:rsidRDefault="00180E56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sprawach związanych z danymi osobowymi można kontaktować się z inspektorem ochrony danych w  Wojewódzkim Urzędzie Ochrony Zabytków w Poznaniu pod adresem: </w:t>
      </w:r>
      <w:hyperlink r:id="rId6" w:history="1">
        <w:r>
          <w:rPr>
            <w:rStyle w:val="Hipercze"/>
            <w:rFonts w:ascii="Calibri" w:hAnsi="Calibri" w:cs="Calibri"/>
          </w:rPr>
          <w:t>iod@poznan.wuoz.gov.pl</w:t>
        </w:r>
      </w:hyperlink>
      <w:r>
        <w:rPr>
          <w:rFonts w:ascii="Calibri" w:hAnsi="Calibri" w:cs="Calibri"/>
        </w:rPr>
        <w:t xml:space="preserve"> </w:t>
      </w:r>
    </w:p>
    <w:p w:rsidR="00180E56" w:rsidRDefault="00180E56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dane osobowe będą przetwarzane w celu przeprowadzenia procesu rekrutacji na wolne stanowisko pracy w Wojewódzkim Urzędzie Ochrony Zabytków w Poznaniu, na podstawie:</w:t>
      </w:r>
    </w:p>
    <w:p w:rsidR="00180E56" w:rsidRDefault="00180E56" w:rsidP="00180E56">
      <w:pPr>
        <w:numPr>
          <w:ilvl w:val="0"/>
          <w:numId w:val="2"/>
        </w:num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przepisów prawa pracy (Kodeks pracy, ustawa o służbie cywilnej), w związku z art. 6 ust. 1 lit. c RODO;</w:t>
      </w:r>
    </w:p>
    <w:p w:rsidR="00180E56" w:rsidRDefault="00180E56" w:rsidP="00180E56">
      <w:pPr>
        <w:numPr>
          <w:ilvl w:val="0"/>
          <w:numId w:val="2"/>
        </w:num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wyraźnego działania potwierdzającego zgodę, jakim jest aplikowanie na wolne stanowisko pracy, w odniesieniu do danych niewskazanych w przepisach prawa pracy, w związku z art. 6 ust. 1 lit. a i art. 9 ust. 2 lit. a RODO.</w:t>
      </w:r>
    </w:p>
    <w:p w:rsidR="00180E56" w:rsidRDefault="00180E56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związku z przetwarzaniem danych w celu wskazanym powyżej, Pani/Pana dane osobowe mogą być udostępniane innym odbiorcom lub kategoriom odbiorców danych osobowych, którymi mogą być podmioty, które przetwarzają Pani/Pana dane osobowe w imieniu administratora na podstawie zawartej umowy powierzenia przetwarzania danych osobowych (tzw. podmioty przetwarzające). Ponadto Pani/Pana dane osobowe mogą być przekazane wyłącznie podmiotom uprawnionym do ich otrzymania na podstawie odpowiednich przepisów prawa.</w:t>
      </w:r>
    </w:p>
    <w:p w:rsidR="00180E56" w:rsidRDefault="00180E56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Pani/Pana dane osobowe będą przetwarzane przez okres: </w:t>
      </w:r>
    </w:p>
    <w:p w:rsidR="00180E56" w:rsidRDefault="00180E56" w:rsidP="00180E56">
      <w:pPr>
        <w:numPr>
          <w:ilvl w:val="1"/>
          <w:numId w:val="3"/>
        </w:numPr>
        <w:ind w:left="709" w:hanging="36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trzech miesięcy od zakończenia procesu rekrutacji;</w:t>
      </w:r>
    </w:p>
    <w:p w:rsidR="00180E56" w:rsidRDefault="00180E56" w:rsidP="00180E56">
      <w:pPr>
        <w:numPr>
          <w:ilvl w:val="1"/>
          <w:numId w:val="3"/>
        </w:numPr>
        <w:ind w:left="709" w:hanging="36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niezbędny do realizacji wskazanego powyżej celu przetwarzania, w tym również obowiązku archiwizacyjnego wynikającego z przepisów prawa – w przypadku zatrudnienia.</w:t>
      </w:r>
    </w:p>
    <w:p w:rsidR="00180E56" w:rsidRDefault="00180E56" w:rsidP="00180E56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przepisami prawa, na podstawie których odbywa się przetwarzanie danych </w:t>
      </w:r>
      <w:bookmarkStart w:id="0" w:name="_Hlk514328780"/>
      <w:r>
        <w:rPr>
          <w:rFonts w:ascii="Calibri" w:hAnsi="Calibri" w:cs="Calibri"/>
        </w:rPr>
        <w:t>oraz RODO</w:t>
      </w:r>
      <w:bookmarkEnd w:id="0"/>
      <w:r>
        <w:rPr>
          <w:rFonts w:ascii="Calibri" w:hAnsi="Calibri" w:cs="Calibri"/>
        </w:rPr>
        <w:t xml:space="preserve">, przysługuje Pani/Panu prawo: </w:t>
      </w:r>
    </w:p>
    <w:p w:rsidR="00180E56" w:rsidRDefault="00180E56" w:rsidP="00180E56">
      <w:pPr>
        <w:numPr>
          <w:ilvl w:val="0"/>
          <w:numId w:val="4"/>
        </w:numPr>
        <w:spacing w:before="100" w:beforeAutospacing="1" w:after="100" w:afterAutospacing="1"/>
        <w:ind w:left="709" w:hanging="357"/>
        <w:contextualSpacing/>
        <w:jc w:val="both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 xml:space="preserve">dostępu do treści danych oraz kopii danych, </w:t>
      </w:r>
    </w:p>
    <w:p w:rsidR="00180E56" w:rsidRDefault="00180E56" w:rsidP="00180E56">
      <w:pPr>
        <w:numPr>
          <w:ilvl w:val="0"/>
          <w:numId w:val="4"/>
        </w:numPr>
        <w:spacing w:before="120"/>
        <w:ind w:left="709"/>
        <w:contextualSpacing/>
        <w:jc w:val="both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 xml:space="preserve">do sprostowania danych, </w:t>
      </w:r>
    </w:p>
    <w:p w:rsidR="00180E56" w:rsidRDefault="00180E56" w:rsidP="00180E56">
      <w:pPr>
        <w:numPr>
          <w:ilvl w:val="0"/>
          <w:numId w:val="4"/>
        </w:numPr>
        <w:spacing w:before="120"/>
        <w:ind w:left="709"/>
        <w:contextualSpacing/>
        <w:jc w:val="both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 xml:space="preserve">do usunięcia danych, </w:t>
      </w:r>
    </w:p>
    <w:p w:rsidR="00180E56" w:rsidRDefault="00180E56" w:rsidP="00180E56">
      <w:pPr>
        <w:numPr>
          <w:ilvl w:val="0"/>
          <w:numId w:val="4"/>
        </w:numPr>
        <w:spacing w:before="120"/>
        <w:ind w:left="709"/>
        <w:contextualSpacing/>
        <w:jc w:val="both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 xml:space="preserve">do ograniczenia przetwarzania danych, </w:t>
      </w:r>
    </w:p>
    <w:p w:rsidR="00180E56" w:rsidRDefault="00180E56" w:rsidP="00180E56">
      <w:pPr>
        <w:numPr>
          <w:ilvl w:val="0"/>
          <w:numId w:val="4"/>
        </w:numPr>
        <w:spacing w:before="120"/>
        <w:ind w:left="709"/>
        <w:contextualSpacing/>
        <w:jc w:val="both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>do przenoszenia danych,</w:t>
      </w:r>
    </w:p>
    <w:p w:rsidR="00180E56" w:rsidRDefault="00180E56" w:rsidP="00180E56">
      <w:pPr>
        <w:numPr>
          <w:ilvl w:val="0"/>
          <w:numId w:val="4"/>
        </w:numPr>
        <w:spacing w:before="120"/>
        <w:ind w:left="709"/>
        <w:contextualSpacing/>
        <w:jc w:val="both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>do wniesienia sprzeciwu wobec przetwarzania danych,</w:t>
      </w:r>
    </w:p>
    <w:p w:rsidR="00180E56" w:rsidRDefault="00180E56" w:rsidP="00180E56">
      <w:pPr>
        <w:numPr>
          <w:ilvl w:val="0"/>
          <w:numId w:val="4"/>
        </w:numPr>
        <w:spacing w:before="120"/>
        <w:ind w:left="709"/>
        <w:contextualSpacing/>
        <w:jc w:val="both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>do cofnięcia zgody, o której mowa w pkt. 3, w dowolnym momencie, bez wpływu na zgodność z prawem przetwarzania, którego dokonano na podstawie zgody przed jej cofnięciem.</w:t>
      </w:r>
    </w:p>
    <w:p w:rsidR="00180E56" w:rsidRDefault="00180E56" w:rsidP="00180E56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celu skorzystania z powyższych praw należy skontaktować się z administratorem danych lub inspektorem ochrony danych – dane kontaktowe w pkt. 1 i 2.</w:t>
      </w:r>
    </w:p>
    <w:p w:rsidR="00180E56" w:rsidRDefault="00180E56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Przysługuje Pani/Panu prawo do wniesienia skargi do organu nadzorczego, tj. Prezesa Urzędu Ochrony Danych Osobowych</w:t>
      </w:r>
    </w:p>
    <w:p w:rsidR="00180E56" w:rsidRDefault="00180E56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Podanie przez Panią/Pana danych osobowych:</w:t>
      </w:r>
    </w:p>
    <w:p w:rsidR="00180E56" w:rsidRDefault="00180E56" w:rsidP="00180E56">
      <w:pPr>
        <w:numPr>
          <w:ilvl w:val="1"/>
          <w:numId w:val="5"/>
        </w:numPr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zakresie wynikającym z przepisów prawa pracy – jest niezbędne do wzięcia udziału w procesie rekrutacji;</w:t>
      </w:r>
    </w:p>
    <w:p w:rsidR="00180E56" w:rsidRDefault="00180E56" w:rsidP="00180E56">
      <w:pPr>
        <w:numPr>
          <w:ilvl w:val="1"/>
          <w:numId w:val="5"/>
        </w:numPr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zakresie innych danych – jest dobrowolne.</w:t>
      </w:r>
    </w:p>
    <w:p w:rsidR="00180E56" w:rsidRDefault="00180E56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dane osobowe nie będą przekazywane do państw trzecich.</w:t>
      </w:r>
    </w:p>
    <w:p w:rsidR="00180E56" w:rsidRDefault="00180E56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dane nie będą poddawane zautomatyzowanemu podejmowaniu decyzji, w tym również profilowaniu.</w:t>
      </w:r>
    </w:p>
    <w:p w:rsidR="00180E56" w:rsidRDefault="00180E56" w:rsidP="00180E56">
      <w:pPr>
        <w:jc w:val="both"/>
        <w:rPr>
          <w:rFonts w:ascii="Calibri" w:hAnsi="Calibri" w:cs="Calibri"/>
        </w:rPr>
      </w:pPr>
      <w:bookmarkStart w:id="1" w:name="_GoBack"/>
      <w:bookmarkEnd w:id="1"/>
    </w:p>
    <w:sectPr w:rsidR="0018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13644"/>
    <w:multiLevelType w:val="multilevel"/>
    <w:tmpl w:val="408CA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3D2FD9"/>
    <w:multiLevelType w:val="hybridMultilevel"/>
    <w:tmpl w:val="8BB03EF4"/>
    <w:lvl w:ilvl="0" w:tplc="08E82958">
      <w:start w:val="1"/>
      <w:numFmt w:val="decimal"/>
      <w:lvlText w:val="%1/"/>
      <w:lvlJc w:val="left"/>
      <w:pPr>
        <w:ind w:left="11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CF0F1E"/>
    <w:multiLevelType w:val="hybridMultilevel"/>
    <w:tmpl w:val="31002252"/>
    <w:lvl w:ilvl="0" w:tplc="3488A0D0">
      <w:start w:val="1"/>
      <w:numFmt w:val="decimal"/>
      <w:lvlText w:val="%1/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0E29D5"/>
    <w:multiLevelType w:val="multilevel"/>
    <w:tmpl w:val="14428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56"/>
    <w:rsid w:val="00180E56"/>
    <w:rsid w:val="00B2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9969F-EBD5-4D30-B2E8-5E779D41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E56"/>
    <w:pPr>
      <w:spacing w:after="0" w:line="240" w:lineRule="auto"/>
      <w:ind w:left="1860" w:hanging="357"/>
    </w:pPr>
    <w:rPr>
      <w:rFonts w:ascii="Times New Roman" w:eastAsia="Calibri" w:hAnsi="Times New Roman" w:cs="Arial Unicode MS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80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znan.wuoz.gov.pl" TargetMode="External"/><Relationship Id="rId5" Type="http://schemas.openxmlformats.org/officeDocument/2006/relationships/hyperlink" Target="mailto:wuoz@poznan.wuo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Beger</dc:creator>
  <cp:keywords/>
  <dc:description/>
  <cp:lastModifiedBy>Janusz Beger</cp:lastModifiedBy>
  <cp:revision>2</cp:revision>
  <dcterms:created xsi:type="dcterms:W3CDTF">2021-04-23T13:38:00Z</dcterms:created>
  <dcterms:modified xsi:type="dcterms:W3CDTF">2022-05-11T06:09:00Z</dcterms:modified>
</cp:coreProperties>
</file>