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91C5" w14:textId="6B89C2FB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761E8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Wybór najkorzystniejszej oferty</w:t>
      </w:r>
    </w:p>
    <w:p w14:paraId="16E1AEC4" w14:textId="77777777" w:rsidR="004761E8" w:rsidRDefault="004761E8" w:rsidP="004761E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38B98442" w14:textId="5C111864" w:rsidR="004761E8" w:rsidRDefault="004761E8" w:rsidP="004761E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 xml:space="preserve">W związku z prowadzonym postępowaniem na </w:t>
      </w:r>
      <w:r w:rsidRPr="004761E8">
        <w:rPr>
          <w:rFonts w:ascii="Calibri" w:eastAsia="Times New Roman" w:hAnsi="Calibri" w:cs="Calibri"/>
          <w:bCs/>
          <w:sz w:val="28"/>
          <w:szCs w:val="28"/>
          <w:lang w:eastAsia="pl-PL"/>
        </w:rPr>
        <w:t>zakup samochodu osobowego dla celów służbowych WUOZ w Poznaniu - Wojewódzki Urząd Ochrony Zabytków w Poznaniu, ul. Gołębia 2, 61-834 Poznań, informuje o wyborze najkorzystniejszej oferty.</w:t>
      </w:r>
    </w:p>
    <w:p w14:paraId="6D2D14EB" w14:textId="340ED977" w:rsidR="004761E8" w:rsidRPr="004761E8" w:rsidRDefault="004761E8" w:rsidP="00476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>Wszyscy oferenci spełnili wymóg pod kątem terminu realizacji wykonania. Spośród oferentów, którzy spełnili wszystkie wymagania (związane z wykonaniem oraz  wymagania zalecane) wymienione w formularzu oferty, najniższą ofertę złożył oferent</w:t>
      </w:r>
    </w:p>
    <w:p w14:paraId="75886671" w14:textId="77777777" w:rsidR="004761E8" w:rsidRPr="004761E8" w:rsidRDefault="004761E8" w:rsidP="00476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0CCEEC9F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KIA MARVEL SP. Z O.O.</w:t>
      </w:r>
    </w:p>
    <w:p w14:paraId="79585511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AUTORYZOWANY DEALER</w:t>
      </w:r>
    </w:p>
    <w:p w14:paraId="4CC46E0D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92-103 ŁÓDŹ</w:t>
      </w:r>
    </w:p>
    <w:p w14:paraId="26BED2C0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UL. BRZEZIŃSKA 15</w:t>
      </w:r>
    </w:p>
    <w:p w14:paraId="01A7C40E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FILIA POZNAŃ</w:t>
      </w:r>
    </w:p>
    <w:p w14:paraId="1C18F852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UL. OBORNICKA 223</w:t>
      </w:r>
    </w:p>
    <w:p w14:paraId="04FB3437" w14:textId="77777777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60-650 POZNAŃ</w:t>
      </w:r>
    </w:p>
    <w:p w14:paraId="59FFC3F1" w14:textId="77777777" w:rsidR="003366DE" w:rsidRDefault="003366DE"/>
    <w:sectPr w:rsidR="0033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8"/>
    <w:rsid w:val="003366DE"/>
    <w:rsid w:val="004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024"/>
  <w15:chartTrackingRefBased/>
  <w15:docId w15:val="{9D062F22-E36A-4364-B2B0-DCFCA21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1</cp:revision>
  <dcterms:created xsi:type="dcterms:W3CDTF">2024-11-15T12:34:00Z</dcterms:created>
  <dcterms:modified xsi:type="dcterms:W3CDTF">2024-11-15T12:35:00Z</dcterms:modified>
</cp:coreProperties>
</file>